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E4" w:rsidRPr="00B01FE4" w:rsidRDefault="00B01FE4" w:rsidP="0037127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01FE4">
        <w:rPr>
          <w:rFonts w:ascii="宋体" w:eastAsia="宋体" w:hAnsi="宋体" w:cs="宋体"/>
          <w:b/>
          <w:bCs/>
          <w:kern w:val="36"/>
          <w:sz w:val="48"/>
          <w:szCs w:val="48"/>
        </w:rPr>
        <w:t>教育部体育卫生与艺术教育司关于开展“强国一代足球梦——第二届全国青少年校园足球影像展”的函</w:t>
      </w:r>
      <w:bookmarkStart w:id="0" w:name="_GoBack"/>
      <w:bookmarkEnd w:id="0"/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pict/>
      </w:r>
      <w:r w:rsidRPr="00B01FE4">
        <w:rPr>
          <w:rFonts w:ascii="宋体" w:eastAsia="宋体" w:hAnsi="宋体" w:cs="宋体"/>
          <w:kern w:val="0"/>
          <w:sz w:val="24"/>
          <w:szCs w:val="24"/>
        </w:rPr>
        <w:pict/>
      </w:r>
      <w:r w:rsidRPr="00B01FE4">
        <w:rPr>
          <w:rFonts w:ascii="宋体" w:eastAsia="宋体" w:hAnsi="宋体" w:cs="宋体"/>
          <w:kern w:val="0"/>
          <w:sz w:val="24"/>
          <w:szCs w:val="24"/>
        </w:rPr>
        <w:t>各省、自治区、直辖市教育厅（教委），新疆生产建设兵团教育局：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为深入学习贯彻十九大精神和习近平新时代中国特色社会主义思想，落实《中国足球改革发展总体方案》，充分发挥足球育人功能，全面提高校园足球普及程度，经研究，定于2018年开展“强国一代足球梦——第二届全国青少年校园足球影像展”（以下简称“影像展”），现将有关事项通知如下：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01FE4">
        <w:rPr>
          <w:rFonts w:ascii="宋体" w:eastAsia="宋体" w:hAnsi="宋体" w:cs="宋体"/>
          <w:b/>
          <w:bCs/>
          <w:kern w:val="0"/>
          <w:sz w:val="24"/>
          <w:szCs w:val="24"/>
        </w:rPr>
        <w:t>一、总体目标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贯彻《教育部等6部门关于加快发展青少年校园足球的实施意见》关于“大力宣传发展青少年校园足球发展理念、育人功能，校园足球文化和先进经验做法”的总体要求，通过征集反映十八大以来与校园足球有关的摄影、视频作品，并组织线下展览，切实展现校园足球育人功能，在全社会范围内宣传校园足球对“强国一代”的教育作用，以及广大青少年通过校园足球展示出来的优秀品质和积极向上精神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01FE4">
        <w:rPr>
          <w:rFonts w:ascii="宋体" w:eastAsia="宋体" w:hAnsi="宋体" w:cs="宋体"/>
          <w:b/>
          <w:bCs/>
          <w:kern w:val="0"/>
          <w:sz w:val="24"/>
          <w:szCs w:val="24"/>
        </w:rPr>
        <w:t>二、展示主题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强国一代足球梦。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01FE4">
        <w:rPr>
          <w:rFonts w:ascii="宋体" w:eastAsia="宋体" w:hAnsi="宋体" w:cs="宋体"/>
          <w:b/>
          <w:bCs/>
          <w:kern w:val="0"/>
          <w:sz w:val="24"/>
          <w:szCs w:val="24"/>
        </w:rPr>
        <w:t>三、组织机构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主办单位：教育部体育卫生与艺术教育司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承办单位：中国青年报社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01FE4">
        <w:rPr>
          <w:rFonts w:ascii="宋体" w:eastAsia="宋体" w:hAnsi="宋体" w:cs="宋体"/>
          <w:b/>
          <w:bCs/>
          <w:kern w:val="0"/>
          <w:sz w:val="24"/>
          <w:szCs w:val="24"/>
        </w:rPr>
        <w:t>四、展示内容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（一）足球教学：关于足球课程、学校足球教练工作场景及校园足球队日常训练、足球训练营活动等相关作品；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（二）足球竞赛：记录各级、各类青少年足球赛事场景、获奖瞬间；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（三）女子足球：集中反映校园女子足球队建设、女子足球运动普及的作品；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（四）特色足球：与地方特色、民俗风情、自然环境相关的特色足球场景；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（五）足球文化：展示校园足球活动开展的软硬件设备设施、校园足球环境营造、趣味足球活动、学生观看足球赛事、足球名人参与校园足球的作品；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（六）足球生活：关于青少年课外开展足球相关活动、日常生活中关于足球主题的作品。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01FE4">
        <w:rPr>
          <w:rFonts w:ascii="宋体" w:eastAsia="宋体" w:hAnsi="宋体" w:cs="宋体"/>
          <w:b/>
          <w:bCs/>
          <w:kern w:val="0"/>
          <w:sz w:val="24"/>
          <w:szCs w:val="24"/>
        </w:rPr>
        <w:t>五、有关要求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一）参展者必须拥有参展作品的著作权。参展作品须为本人作品且未经公开刊登发表，不得抄袭、拷贝、仿冒，同时要保证作品没有侵犯第三人的著作权、肖像权、名誉权、隐私权及其他合法权益，如被检举经查证属实者，取消入选资格，主办方不承担由此引发的一切法律后果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二）入选参展者有义务向组委会证明其作品的真实性，不允许后期抹除、添加和移动照片中的视觉要素。须在规定的时间内提供入选作品原始影像文件（数码原始数据或底片），用于专家鉴定及制作展览照片等，之后归还底片。对不能按规定时间和要求提供原始影像文件的入选作品的参展者，即视为自愿放弃入选资格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（三）所有参展作品，参展者拥有其版权，主办方拥有使用权，包括但不限于用于校园足球的宣传和复制后制作画册、宣传册等印刷品使用。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（四）具体格式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1. 摄影作品：参展作品须原创作品，必须保留数码照片拍摄信息，否则视为无效。参展作品为JPG格式，图片单边不小于3000像素。单张图片命名为“作品名称+作者姓名+联系电话+展示内容类别”。组照不超8张，要统一主题，以文件夹形式打包命名，命名形式同单幅作品一致，其中每张照片需标明顺序；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2. 摄像（视频）作品：参展作品可以是纪录片（10分钟以内）、剧情片（10分钟以内）、宣传片（3分钟以内）三种中的一种，每件作品均需提交MP4、MOV、AVI或VOB、MPEG等常用视频格式（不压缩，像素比例为高清1920×1080）和FLV格式（FLV格式视频大小不要超过200</w:t>
      </w:r>
      <w:proofErr w:type="gramStart"/>
      <w:r w:rsidRPr="00B01FE4">
        <w:rPr>
          <w:rFonts w:ascii="宋体" w:eastAsia="宋体" w:hAnsi="宋体" w:cs="宋体"/>
          <w:kern w:val="0"/>
          <w:sz w:val="24"/>
          <w:szCs w:val="24"/>
        </w:rPr>
        <w:t>兆</w:t>
      </w:r>
      <w:proofErr w:type="gramEnd"/>
      <w:r w:rsidRPr="00B01FE4">
        <w:rPr>
          <w:rFonts w:ascii="宋体" w:eastAsia="宋体" w:hAnsi="宋体" w:cs="宋体"/>
          <w:kern w:val="0"/>
          <w:sz w:val="24"/>
          <w:szCs w:val="24"/>
        </w:rPr>
        <w:t>)两种，同时配以中文字幕，包括片头、片尾、字幕。摄影作品以“作品名称+作者姓名+联系电话+展示内容类别”命名。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（五）对于足以妨害公序良俗的作品及行为（包括但不限于可能严重误导公众认知、具有欺诈性质等一切违反国家法律、社会道德、公共秩序和善良风俗的情形），一经发现立即取消参展资格。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（六）本次</w:t>
      </w:r>
      <w:proofErr w:type="gramStart"/>
      <w:r w:rsidRPr="00B01FE4">
        <w:rPr>
          <w:rFonts w:ascii="宋体" w:eastAsia="宋体" w:hAnsi="宋体" w:cs="宋体"/>
          <w:kern w:val="0"/>
          <w:sz w:val="24"/>
          <w:szCs w:val="24"/>
        </w:rPr>
        <w:t>影像展不收取</w:t>
      </w:r>
      <w:proofErr w:type="gramEnd"/>
      <w:r w:rsidRPr="00B01FE4">
        <w:rPr>
          <w:rFonts w:ascii="宋体" w:eastAsia="宋体" w:hAnsi="宋体" w:cs="宋体"/>
          <w:kern w:val="0"/>
          <w:sz w:val="24"/>
          <w:szCs w:val="24"/>
        </w:rPr>
        <w:t>费用，</w:t>
      </w:r>
      <w:proofErr w:type="gramStart"/>
      <w:r w:rsidRPr="00B01FE4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B01FE4">
        <w:rPr>
          <w:rFonts w:ascii="宋体" w:eastAsia="宋体" w:hAnsi="宋体" w:cs="宋体"/>
          <w:kern w:val="0"/>
          <w:sz w:val="24"/>
          <w:szCs w:val="24"/>
        </w:rPr>
        <w:t>退稿且不退存储介质。参展作品在邮寄、发送过程中损毁、丢失或迟到、未到的，相关损失及后果由参展者自行承担。主办方拥有本次征集活动的最终解释权。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（七）入选作品将于2018年4月全国第五届大学生艺术展演活动期间进行展出，参展作品将颁发证书。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01FE4">
        <w:rPr>
          <w:rFonts w:ascii="宋体" w:eastAsia="宋体" w:hAnsi="宋体" w:cs="宋体"/>
          <w:b/>
          <w:bCs/>
          <w:kern w:val="0"/>
          <w:sz w:val="24"/>
          <w:szCs w:val="24"/>
        </w:rPr>
        <w:t>六、参展人员和作品申报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（一）全国教育行政部门人员、各级各类学校教职工、学生等，重点面向全国青少年校园足球特色学校和试点县（区）进行征集，由各省级教育行政部门统一申报。各省级教育行政部门要加强统筹，认真组织本地区教育系统的作品推荐工作，将摄影作品、摄像（视频）作品、作者身份证影印、报名表（附件1）、统计表（附件2）保存在U盘内，通过中国邮政邮寄（不接受光盘资料）。推荐作品数量合计不少于本地青少年校园足球特色学校的数量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（二）关注校园足球题材的摄影家、摄影摄像爱好者自行申报。请参展者将摄影作品、作者身份证影印、报名表（附件1）以电子邮件形式发送至邮箱：xyzq2018@126.com；将摄像（视频）作品、作者身份证影印、报名表（附件1）保存在U盘内，通过中国邮政邮寄（不接受光盘资料）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申报截止日期：2018年3月15日。邮寄地址：北京市东城区海运仓2号中国青年报社新闻事业部（邮编：100702）。联系方式：教育部体育卫生与艺术</w:t>
      </w:r>
      <w:proofErr w:type="gramStart"/>
      <w:r w:rsidRPr="00B01FE4">
        <w:rPr>
          <w:rFonts w:ascii="宋体" w:eastAsia="宋体" w:hAnsi="宋体" w:cs="宋体"/>
          <w:kern w:val="0"/>
          <w:sz w:val="24"/>
          <w:szCs w:val="24"/>
        </w:rPr>
        <w:t>教育司刘诗</w:t>
      </w:r>
      <w:proofErr w:type="gramEnd"/>
      <w:r w:rsidRPr="00B01FE4">
        <w:rPr>
          <w:rFonts w:ascii="宋体" w:eastAsia="宋体" w:hAnsi="宋体" w:cs="宋体"/>
          <w:kern w:val="0"/>
          <w:sz w:val="24"/>
          <w:szCs w:val="24"/>
        </w:rPr>
        <w:t>尧，010-66096474；中国青年报社王倩，010-64098403；中国青年报社刘诗楠，010-64098396。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附件：1.</w:t>
      </w:r>
      <w:hyperlink r:id="rId7" w:tgtFrame="_blank" w:history="1">
        <w:r w:rsidRPr="00B01FE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强国一代足球梦——第二届全国青少年校园足球影像展报名表</w:t>
        </w:r>
      </w:hyperlink>
    </w:p>
    <w:p w:rsidR="00B01FE4" w:rsidRPr="00B01FE4" w:rsidRDefault="00B01FE4" w:rsidP="00B01F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 xml:space="preserve">　　　　　2.</w:t>
      </w:r>
      <w:hyperlink r:id="rId8" w:tgtFrame="_blank" w:history="1">
        <w:r w:rsidRPr="00B01FE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强国一代足球梦——第二届全国青少年校园足球影像展统计表</w:t>
        </w:r>
      </w:hyperlink>
    </w:p>
    <w:p w:rsidR="00B01FE4" w:rsidRPr="00B01FE4" w:rsidRDefault="00B01FE4" w:rsidP="00B01FE4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>教育部体育卫生与艺术教育司</w:t>
      </w:r>
    </w:p>
    <w:p w:rsidR="00B01FE4" w:rsidRPr="00B01FE4" w:rsidRDefault="00B01FE4" w:rsidP="00B01FE4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01FE4">
        <w:rPr>
          <w:rFonts w:ascii="宋体" w:eastAsia="宋体" w:hAnsi="宋体" w:cs="宋体"/>
          <w:kern w:val="0"/>
          <w:sz w:val="24"/>
          <w:szCs w:val="24"/>
        </w:rPr>
        <w:t>2018年1月25日</w:t>
      </w:r>
    </w:p>
    <w:p w:rsidR="00E163A0" w:rsidRDefault="00E163A0"/>
    <w:sectPr w:rsidR="00E1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16" w:rsidRDefault="00C32A16" w:rsidP="00B01FE4">
      <w:r>
        <w:separator/>
      </w:r>
    </w:p>
  </w:endnote>
  <w:endnote w:type="continuationSeparator" w:id="0">
    <w:p w:rsidR="00C32A16" w:rsidRDefault="00C32A16" w:rsidP="00B0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16" w:rsidRDefault="00C32A16" w:rsidP="00B01FE4">
      <w:r>
        <w:separator/>
      </w:r>
    </w:p>
  </w:footnote>
  <w:footnote w:type="continuationSeparator" w:id="0">
    <w:p w:rsidR="00C32A16" w:rsidRDefault="00C32A16" w:rsidP="00B0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A00"/>
    <w:rsid w:val="00196A00"/>
    <w:rsid w:val="00371277"/>
    <w:rsid w:val="00B01FE4"/>
    <w:rsid w:val="00C32A16"/>
    <w:rsid w:val="00E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F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moe.edu.cn/s78/A17/A17_gggs/s8472/201801/W020180226528896767491.docx"/>
  <Relationship Id="rId8" Type="http://schemas.openxmlformats.org/officeDocument/2006/relationships/hyperlink" TargetMode="External" Target="http://www.moe.edu.cn/s78/A17/A17_gggs/s8472/201801/W020180226528896844949.docx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2110</Characters>
  <Application>Microsoft Office Word</Application>
  <DocSecurity>0</DocSecurity>
  <Lines>17</Lines>
  <Paragraphs>4</Paragraphs>
  <ScaleCrop>false</ScaleCrop>
  <Company>微软中国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2018-03-09T09:22:00Z</dcterms:created>
  <dc:creator>微软中国</dc:creator>
  <lastModifiedBy>微软中国</lastModifiedBy>
  <dcterms:modified xsi:type="dcterms:W3CDTF">2018-03-09T09:38:00Z</dcterms:modified>
  <revision>3</revision>
</coreProperties>
</file>